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FA" w:rsidRDefault="009F7A3D" w:rsidP="009F7A3D">
      <w:pPr>
        <w:jc w:val="center"/>
        <w:rPr>
          <w:rFonts w:ascii="Simsun" w:hAnsi="Simsun" w:hint="eastAsia"/>
          <w:b/>
          <w:bCs/>
          <w:color w:val="39726C"/>
          <w:sz w:val="27"/>
          <w:szCs w:val="27"/>
        </w:rPr>
      </w:pPr>
      <w:r>
        <w:rPr>
          <w:rFonts w:ascii="Simsun" w:hAnsi="Simsun"/>
          <w:b/>
          <w:bCs/>
          <w:color w:val="39726C"/>
          <w:sz w:val="27"/>
          <w:szCs w:val="27"/>
        </w:rPr>
        <w:t>四部委</w:t>
      </w:r>
      <w:r>
        <w:rPr>
          <w:rFonts w:ascii="Simsun" w:hAnsi="Simsun"/>
          <w:b/>
          <w:bCs/>
          <w:color w:val="39726C"/>
          <w:sz w:val="27"/>
          <w:szCs w:val="27"/>
        </w:rPr>
        <w:t>,</w:t>
      </w:r>
      <w:r>
        <w:rPr>
          <w:rFonts w:ascii="Simsun" w:hAnsi="Simsun"/>
          <w:b/>
          <w:bCs/>
          <w:color w:val="39726C"/>
          <w:sz w:val="27"/>
          <w:szCs w:val="27"/>
        </w:rPr>
        <w:t>九大行业组织首次携手新能源汽车展</w:t>
      </w:r>
    </w:p>
    <w:p w:rsidR="009F7A3D" w:rsidRDefault="009F7A3D">
      <w:pPr>
        <w:rPr>
          <w:rFonts w:ascii="Simsun" w:hAnsi="Simsun" w:hint="eastAsia"/>
          <w:b/>
          <w:bCs/>
          <w:color w:val="39726C"/>
          <w:sz w:val="27"/>
          <w:szCs w:val="27"/>
        </w:rPr>
      </w:pPr>
    </w:p>
    <w:p w:rsidR="009F7A3D" w:rsidRDefault="009F7A3D" w:rsidP="009F7A3D">
      <w:pPr>
        <w:pStyle w:val="a5"/>
        <w:shd w:val="clear" w:color="auto" w:fill="FFFFFF"/>
        <w:spacing w:before="0" w:beforeAutospacing="0" w:after="150" w:afterAutospacing="0" w:line="450" w:lineRule="atLeast"/>
        <w:ind w:firstLine="480"/>
        <w:rPr>
          <w:rFonts w:ascii="微软雅黑" w:eastAsia="微软雅黑" w:hAnsi="微软雅黑"/>
          <w:color w:val="4A4A4A"/>
        </w:rPr>
      </w:pPr>
      <w:r>
        <w:rPr>
          <w:rFonts w:ascii="微软雅黑" w:eastAsia="微软雅黑" w:hAnsi="微软雅黑" w:hint="eastAsia"/>
          <w:color w:val="4A4A4A"/>
        </w:rPr>
        <w:t>还曾记得2013、2014年第一届和第二届节能与新能源汽车成果展的举办时的情形吗？</w:t>
      </w:r>
    </w:p>
    <w:p w:rsidR="009F7A3D" w:rsidRDefault="009F7A3D" w:rsidP="009F7A3D">
      <w:pPr>
        <w:pStyle w:val="a5"/>
        <w:shd w:val="clear" w:color="auto" w:fill="FFFFFF"/>
        <w:spacing w:before="0" w:beforeAutospacing="0" w:after="150" w:afterAutospacing="0" w:line="450" w:lineRule="atLeast"/>
        <w:ind w:firstLine="480"/>
        <w:rPr>
          <w:rFonts w:ascii="微软雅黑" w:eastAsia="微软雅黑" w:hAnsi="微软雅黑"/>
          <w:color w:val="4A4A4A"/>
        </w:rPr>
      </w:pPr>
      <w:r>
        <w:rPr>
          <w:rFonts w:ascii="微软雅黑" w:eastAsia="微软雅黑" w:hAnsi="微软雅黑" w:hint="eastAsia"/>
          <w:color w:val="4A4A4A"/>
        </w:rPr>
        <w:t>回忆一下，两届节能与新能源汽车成果展中，我们见到了好多国内外节能与新能源汽车研发生产企业。</w:t>
      </w:r>
    </w:p>
    <w:p w:rsidR="009F7A3D" w:rsidRDefault="009F7A3D" w:rsidP="009F7A3D">
      <w:pPr>
        <w:pStyle w:val="a5"/>
        <w:shd w:val="clear" w:color="auto" w:fill="FFFFFF"/>
        <w:spacing w:before="0" w:beforeAutospacing="0" w:after="150" w:afterAutospacing="0" w:line="450" w:lineRule="atLeast"/>
        <w:ind w:firstLine="480"/>
        <w:rPr>
          <w:rFonts w:ascii="微软雅黑" w:eastAsia="微软雅黑" w:hAnsi="微软雅黑"/>
          <w:color w:val="4A4A4A"/>
        </w:rPr>
      </w:pPr>
      <w:r>
        <w:rPr>
          <w:rFonts w:ascii="微软雅黑" w:eastAsia="微软雅黑" w:hAnsi="微软雅黑" w:hint="eastAsia"/>
          <w:color w:val="4A4A4A"/>
        </w:rPr>
        <w:t>数一数，一汽集团、东风集团、上汽集团、北汽集团、长安集团、一汽大众、上海大众、上海通用、沃尔沃汽车、一汽丰田、广汽丰田、丰田中国、广汽本田、北京现代、吉利汽车、华晨汽车、比亚迪汽车、江淮汽车、长城汽车、吉奥汽车、宇通客车、安凯客车等国内外主流车企纷纷集体参展，展品涵盖乘用车、商用车、改装车、专用车和零部件，集中展示了近年来在节能汽车、环保汽车、新能源汽车领域取得的最新成果。</w:t>
      </w:r>
    </w:p>
    <w:p w:rsidR="009F7A3D" w:rsidRDefault="009F7A3D" w:rsidP="009F7A3D">
      <w:pPr>
        <w:pStyle w:val="a5"/>
        <w:shd w:val="clear" w:color="auto" w:fill="FFFFFF"/>
        <w:spacing w:before="0" w:beforeAutospacing="0" w:after="150" w:afterAutospacing="0" w:line="450" w:lineRule="atLeast"/>
        <w:ind w:firstLine="480"/>
        <w:rPr>
          <w:rFonts w:ascii="微软雅黑" w:eastAsia="微软雅黑" w:hAnsi="微软雅黑"/>
          <w:color w:val="4A4A4A"/>
        </w:rPr>
      </w:pPr>
      <w:r>
        <w:rPr>
          <w:rFonts w:ascii="微软雅黑" w:eastAsia="微软雅黑" w:hAnsi="微软雅黑" w:hint="eastAsia"/>
          <w:color w:val="4A4A4A"/>
        </w:rPr>
        <w:t>很快，十月份，以“选择·行动——未来从现在开始”为主题的2015（第三届）节能与新能源汽车产业发展规划成果展览会（以下简称2015节能与新能源汽车成果展）又要在北京国家会议中心举办了。</w:t>
      </w:r>
    </w:p>
    <w:p w:rsidR="009F7A3D" w:rsidRDefault="009F7A3D" w:rsidP="009F7A3D">
      <w:pPr>
        <w:pStyle w:val="a5"/>
        <w:shd w:val="clear" w:color="auto" w:fill="FFFFFF"/>
        <w:spacing w:before="0" w:beforeAutospacing="0" w:after="150" w:afterAutospacing="0" w:line="450" w:lineRule="atLeast"/>
        <w:ind w:firstLine="480"/>
        <w:rPr>
          <w:rFonts w:ascii="微软雅黑" w:eastAsia="微软雅黑" w:hAnsi="微软雅黑"/>
          <w:color w:val="4A4A4A"/>
        </w:rPr>
      </w:pPr>
      <w:r>
        <w:rPr>
          <w:rFonts w:ascii="微软雅黑" w:eastAsia="微软雅黑" w:hAnsi="微软雅黑" w:hint="eastAsia"/>
          <w:color w:val="4A4A4A"/>
        </w:rPr>
        <w:t>6月10日下午，“2015节能与新能源汽车产业发展成果汇报及展示会”新闻发布会在北京隆重召开。记者从发布会上获悉，工业和信息化部将会同财政部、科技部、发展改革委等部门于今年10月共同在北京举办“2015年节能与新能源汽车产业发展成果汇报及展示会”，全面宣传展示我国节能与新能源汽车发展取得的丰硕成果。中国汽车工业协会副秘书长叶盛基、中国贸促会机械行业分会副会长周卫东向各界通报了成果汇报及展示会的筹备情况。</w:t>
      </w:r>
    </w:p>
    <w:p w:rsidR="009F7A3D" w:rsidRDefault="009F7A3D"/>
    <w:p w:rsidR="009F7A3D" w:rsidRDefault="009F7A3D">
      <w:r>
        <w:rPr>
          <w:noProof/>
        </w:rPr>
        <w:lastRenderedPageBreak/>
        <w:drawing>
          <wp:inline distT="0" distB="0" distL="0" distR="0">
            <wp:extent cx="5274310" cy="3946942"/>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74310" cy="3946942"/>
                    </a:xfrm>
                    <a:prstGeom prst="rect">
                      <a:avLst/>
                    </a:prstGeom>
                    <a:noFill/>
                    <a:ln w="9525">
                      <a:noFill/>
                      <a:miter lim="800000"/>
                      <a:headEnd/>
                      <a:tailEnd/>
                    </a:ln>
                  </pic:spPr>
                </pic:pic>
              </a:graphicData>
            </a:graphic>
          </wp:inline>
        </w:drawing>
      </w:r>
    </w:p>
    <w:p w:rsidR="009F7A3D" w:rsidRDefault="009F7A3D"/>
    <w:p w:rsidR="009F7A3D" w:rsidRDefault="009F7A3D" w:rsidP="009F7A3D">
      <w:pPr>
        <w:pStyle w:val="a5"/>
        <w:shd w:val="clear" w:color="auto" w:fill="FFFFFF"/>
        <w:spacing w:before="0" w:beforeAutospacing="0" w:after="0" w:afterAutospacing="0" w:line="450" w:lineRule="atLeast"/>
        <w:ind w:firstLine="480"/>
        <w:rPr>
          <w:rFonts w:ascii="微软雅黑" w:eastAsia="微软雅黑" w:hAnsi="微软雅黑"/>
          <w:color w:val="4A4A4A"/>
        </w:rPr>
      </w:pPr>
      <w:r>
        <w:rPr>
          <w:rStyle w:val="a7"/>
          <w:rFonts w:ascii="微软雅黑" w:eastAsia="微软雅黑" w:hAnsi="微软雅黑" w:hint="eastAsia"/>
          <w:color w:val="4A4A4A"/>
        </w:rPr>
        <w:t>成果展由会议和展会两大部分构成</w:t>
      </w:r>
    </w:p>
    <w:p w:rsidR="009F7A3D" w:rsidRDefault="009F7A3D" w:rsidP="009F7A3D">
      <w:pPr>
        <w:pStyle w:val="a5"/>
        <w:shd w:val="clear" w:color="auto" w:fill="FFFFFF"/>
        <w:spacing w:before="0" w:beforeAutospacing="0" w:after="150" w:afterAutospacing="0" w:line="450" w:lineRule="atLeast"/>
        <w:ind w:firstLine="480"/>
        <w:rPr>
          <w:rFonts w:ascii="微软雅黑" w:eastAsia="微软雅黑" w:hAnsi="微软雅黑" w:hint="eastAsia"/>
          <w:color w:val="4A4A4A"/>
        </w:rPr>
      </w:pPr>
      <w:r>
        <w:rPr>
          <w:rFonts w:ascii="微软雅黑" w:eastAsia="微软雅黑" w:hAnsi="微软雅黑" w:hint="eastAsia"/>
          <w:color w:val="4A4A4A"/>
        </w:rPr>
        <w:t>2015年节能与新能源汽车产业发展成果汇报及展示会主要由会议和展会两大部分构成。</w:t>
      </w:r>
      <w:r w:rsidR="009646CD">
        <w:rPr>
          <w:rFonts w:ascii="微软雅黑" w:eastAsia="微软雅黑" w:hAnsi="微软雅黑" w:hint="eastAsia"/>
          <w:color w:val="4A4A4A"/>
        </w:rPr>
        <w:t>展会网址：</w:t>
      </w:r>
      <w:r w:rsidR="009646CD" w:rsidRPr="009646CD">
        <w:rPr>
          <w:rFonts w:ascii="微软雅黑" w:eastAsia="微软雅黑" w:hAnsi="微软雅黑"/>
          <w:color w:val="4A4A4A"/>
        </w:rPr>
        <w:t>http://www.evs-expo.com/home.asp</w:t>
      </w:r>
    </w:p>
    <w:p w:rsidR="009F7A3D" w:rsidRDefault="009F7A3D" w:rsidP="009F7A3D">
      <w:pPr>
        <w:pStyle w:val="a5"/>
        <w:shd w:val="clear" w:color="auto" w:fill="FFFFFF"/>
        <w:spacing w:before="0" w:beforeAutospacing="0" w:after="150" w:afterAutospacing="0" w:line="450" w:lineRule="atLeast"/>
        <w:ind w:firstLine="480"/>
        <w:rPr>
          <w:rFonts w:ascii="微软雅黑" w:eastAsia="微软雅黑" w:hAnsi="微软雅黑"/>
          <w:color w:val="4A4A4A"/>
        </w:rPr>
      </w:pPr>
      <w:r>
        <w:rPr>
          <w:rFonts w:ascii="微软雅黑" w:eastAsia="微软雅黑" w:hAnsi="微软雅黑" w:hint="eastAsia"/>
          <w:color w:val="4A4A4A"/>
        </w:rPr>
        <w:t>会议方面主要包括节能与新能源汽车发展成果汇报会、节能与新能源汽车技术研讨会、电动汽车国际标准研讨会、新能源汽车专利成果研讨会和示范城市经验交流会等内容。展会包括中国国际汽车新能源及技术应用展览会、节能与新能源汽车发展情况回顾、节能与能源汽车发展前景展望以及节能与新能源汽车产业发展规划成果展览会。</w:t>
      </w:r>
    </w:p>
    <w:p w:rsidR="009F7A3D" w:rsidRDefault="009F7A3D" w:rsidP="009F7A3D">
      <w:pPr>
        <w:pStyle w:val="a5"/>
        <w:shd w:val="clear" w:color="auto" w:fill="FFFFFF"/>
        <w:spacing w:before="0" w:beforeAutospacing="0" w:after="150" w:afterAutospacing="0" w:line="450" w:lineRule="atLeast"/>
        <w:ind w:firstLine="480"/>
        <w:rPr>
          <w:rFonts w:ascii="微软雅黑" w:eastAsia="微软雅黑" w:hAnsi="微软雅黑"/>
          <w:color w:val="4A4A4A"/>
        </w:rPr>
      </w:pPr>
      <w:r>
        <w:rPr>
          <w:rFonts w:ascii="微软雅黑" w:eastAsia="微软雅黑" w:hAnsi="微软雅黑" w:hint="eastAsia"/>
          <w:color w:val="4A4A4A"/>
        </w:rPr>
        <w:t>2015节能与新能源汽车成果展将分设整车展区、关键零部件展区、充电设施展区和试点城市展区，在重点展示25个创新工程项目研究成果基础上，全面展示节能与新能源汽车产业发展的最新成果。今年展会参展企业覆盖领域更广，</w:t>
      </w:r>
      <w:r>
        <w:rPr>
          <w:rFonts w:ascii="微软雅黑" w:eastAsia="微软雅黑" w:hAnsi="微软雅黑" w:hint="eastAsia"/>
          <w:color w:val="4A4A4A"/>
        </w:rPr>
        <w:lastRenderedPageBreak/>
        <w:t>代表性更强，将全面展示目前国际节能与新能源汽车领域的产品和技术。电池、电机、电控等关键零部件企业，以及配套设施企业也将携最新技术和产品参展。</w:t>
      </w:r>
    </w:p>
    <w:p w:rsidR="009F7A3D" w:rsidRDefault="009F7A3D" w:rsidP="009F7A3D">
      <w:pPr>
        <w:pStyle w:val="a5"/>
        <w:shd w:val="clear" w:color="auto" w:fill="FFFFFF"/>
        <w:spacing w:before="0" w:beforeAutospacing="0" w:after="0" w:afterAutospacing="0" w:line="450" w:lineRule="atLeast"/>
        <w:ind w:firstLine="480"/>
        <w:rPr>
          <w:rFonts w:ascii="微软雅黑" w:eastAsia="微软雅黑" w:hAnsi="微软雅黑"/>
          <w:color w:val="4A4A4A"/>
        </w:rPr>
      </w:pPr>
      <w:r>
        <w:rPr>
          <w:rStyle w:val="a7"/>
          <w:rFonts w:ascii="微软雅黑" w:eastAsia="微软雅黑" w:hAnsi="微软雅黑" w:hint="eastAsia"/>
          <w:color w:val="4A4A4A"/>
        </w:rPr>
        <w:t>互动体验和趣味活动</w:t>
      </w:r>
    </w:p>
    <w:p w:rsidR="009F7A3D" w:rsidRDefault="009F7A3D" w:rsidP="009F7A3D">
      <w:pPr>
        <w:pStyle w:val="a5"/>
        <w:shd w:val="clear" w:color="auto" w:fill="FFFFFF"/>
        <w:spacing w:before="0" w:beforeAutospacing="0" w:after="150" w:afterAutospacing="0" w:line="450" w:lineRule="atLeast"/>
        <w:ind w:firstLine="480"/>
        <w:rPr>
          <w:rFonts w:ascii="微软雅黑" w:eastAsia="微软雅黑" w:hAnsi="微软雅黑"/>
          <w:color w:val="4A4A4A"/>
        </w:rPr>
      </w:pPr>
      <w:r>
        <w:rPr>
          <w:rFonts w:ascii="微软雅黑" w:eastAsia="微软雅黑" w:hAnsi="微软雅黑" w:hint="eastAsia"/>
          <w:color w:val="4A4A4A"/>
        </w:rPr>
        <w:t>要说本届节能与新能源汽车成果展与往届的区别在哪儿？您往这儿看。</w:t>
      </w:r>
    </w:p>
    <w:p w:rsidR="009F7A3D" w:rsidRDefault="009F7A3D" w:rsidP="009F7A3D">
      <w:pPr>
        <w:pStyle w:val="a5"/>
        <w:shd w:val="clear" w:color="auto" w:fill="FFFFFF"/>
        <w:spacing w:before="0" w:beforeAutospacing="0" w:after="150" w:afterAutospacing="0" w:line="450" w:lineRule="atLeast"/>
        <w:ind w:firstLine="480"/>
        <w:rPr>
          <w:rFonts w:ascii="微软雅黑" w:eastAsia="微软雅黑" w:hAnsi="微软雅黑"/>
          <w:color w:val="4A4A4A"/>
        </w:rPr>
      </w:pPr>
      <w:r>
        <w:rPr>
          <w:rFonts w:ascii="微软雅黑" w:eastAsia="微软雅黑" w:hAnsi="微软雅黑" w:hint="eastAsia"/>
          <w:color w:val="4A4A4A"/>
        </w:rPr>
        <w:t>除了以往产品和技术的静态展示外，展会同期还将举办“尊享体验”试乘试驾活动、全国高校汽车科技文化节、节能与新能源汽车宝贝嘉年华和BLUE-AUTO金秋惠享购车节等互动体验和趣味活动。</w:t>
      </w:r>
    </w:p>
    <w:p w:rsidR="009F7A3D" w:rsidRDefault="009F7A3D" w:rsidP="009F7A3D">
      <w:pPr>
        <w:pStyle w:val="a5"/>
        <w:shd w:val="clear" w:color="auto" w:fill="FFFFFF"/>
        <w:spacing w:before="0" w:beforeAutospacing="0" w:after="150" w:afterAutospacing="0" w:line="450" w:lineRule="atLeast"/>
        <w:ind w:firstLine="480"/>
        <w:rPr>
          <w:rFonts w:ascii="微软雅黑" w:eastAsia="微软雅黑" w:hAnsi="微软雅黑"/>
          <w:color w:val="4A4A4A"/>
        </w:rPr>
      </w:pPr>
      <w:r>
        <w:rPr>
          <w:rFonts w:ascii="微软雅黑" w:eastAsia="微软雅黑" w:hAnsi="微软雅黑" w:hint="eastAsia"/>
          <w:color w:val="4A4A4A"/>
        </w:rPr>
        <w:t>尊享体验”试乘试驾，将由参展车企提供数十辆节能与新能源车型给体验者，让现场观众可以亲身体验节能与新能源汽车的“好开”、“安全”、“省钱”、“环保”和“智能”等优点，同时展示各车型优秀的动力性和经济性。同期互动体验和趣味活动不仅为参展企业提供了更多车辆性能表现的空间，也为观众带来更加丰富多彩的观展体验。</w:t>
      </w:r>
    </w:p>
    <w:p w:rsidR="009F7A3D" w:rsidRDefault="009F7A3D" w:rsidP="009F7A3D">
      <w:pPr>
        <w:pStyle w:val="a5"/>
        <w:shd w:val="clear" w:color="auto" w:fill="FFFFFF"/>
        <w:spacing w:before="0" w:beforeAutospacing="0" w:after="0" w:afterAutospacing="0" w:line="450" w:lineRule="atLeast"/>
        <w:ind w:firstLine="480"/>
        <w:rPr>
          <w:rFonts w:ascii="微软雅黑" w:eastAsia="微软雅黑" w:hAnsi="微软雅黑"/>
          <w:color w:val="4A4A4A"/>
        </w:rPr>
      </w:pPr>
      <w:r>
        <w:rPr>
          <w:rStyle w:val="a7"/>
          <w:rFonts w:ascii="微软雅黑" w:eastAsia="微软雅黑" w:hAnsi="微软雅黑" w:hint="eastAsia"/>
          <w:color w:val="4A4A4A"/>
        </w:rPr>
        <w:t>2015年节能与新能源汽车产业发展成果汇报及展示会组织机构</w:t>
      </w:r>
    </w:p>
    <w:p w:rsidR="009F7A3D" w:rsidRDefault="009F7A3D" w:rsidP="009646CD">
      <w:pPr>
        <w:pStyle w:val="a5"/>
        <w:shd w:val="clear" w:color="auto" w:fill="FFFFFF"/>
        <w:spacing w:before="0" w:beforeAutospacing="0" w:after="150" w:afterAutospacing="0" w:line="450" w:lineRule="atLeast"/>
        <w:ind w:leftChars="228" w:left="479"/>
        <w:rPr>
          <w:rFonts w:ascii="微软雅黑" w:eastAsia="微软雅黑" w:hAnsi="微软雅黑"/>
          <w:color w:val="4A4A4A"/>
        </w:rPr>
      </w:pPr>
      <w:r>
        <w:rPr>
          <w:rFonts w:ascii="微软雅黑" w:eastAsia="微软雅黑" w:hAnsi="微软雅黑" w:hint="eastAsia"/>
          <w:color w:val="4A4A4A"/>
        </w:rPr>
        <w:t>时间：2015年10月21-24日</w:t>
      </w:r>
      <w:r w:rsidR="009646CD">
        <w:rPr>
          <w:rFonts w:ascii="微软雅黑" w:eastAsia="微软雅黑" w:hAnsi="微软雅黑" w:hint="eastAsia"/>
          <w:color w:val="4A4A4A"/>
        </w:rPr>
        <w:t xml:space="preserve">    </w:t>
      </w:r>
      <w:r>
        <w:rPr>
          <w:rFonts w:ascii="微软雅黑" w:eastAsia="微软雅黑" w:hAnsi="微软雅黑" w:hint="eastAsia"/>
          <w:color w:val="4A4A4A"/>
        </w:rPr>
        <w:t>地点：北京·国家会议中心</w:t>
      </w:r>
    </w:p>
    <w:p w:rsidR="009F7A3D" w:rsidRDefault="009F7A3D" w:rsidP="009F7A3D">
      <w:pPr>
        <w:pStyle w:val="a5"/>
        <w:shd w:val="clear" w:color="auto" w:fill="FFFFFF"/>
        <w:spacing w:before="0" w:beforeAutospacing="0" w:after="150" w:afterAutospacing="0" w:line="450" w:lineRule="atLeast"/>
        <w:ind w:firstLine="480"/>
        <w:rPr>
          <w:rFonts w:ascii="微软雅黑" w:eastAsia="微软雅黑" w:hAnsi="微软雅黑"/>
          <w:color w:val="4A4A4A"/>
        </w:rPr>
      </w:pPr>
      <w:r>
        <w:rPr>
          <w:rFonts w:ascii="微软雅黑" w:eastAsia="微软雅黑" w:hAnsi="微软雅黑" w:hint="eastAsia"/>
          <w:color w:val="4A4A4A"/>
        </w:rPr>
        <w:t>主办单位：工业和信息化部、财政部、科技部、发展改革委</w:t>
      </w:r>
    </w:p>
    <w:p w:rsidR="009F7A3D" w:rsidRDefault="009F7A3D" w:rsidP="009646CD">
      <w:pPr>
        <w:pStyle w:val="a5"/>
        <w:shd w:val="clear" w:color="auto" w:fill="FFFFFF"/>
        <w:spacing w:before="0" w:beforeAutospacing="0" w:after="150" w:afterAutospacing="0" w:line="450" w:lineRule="atLeast"/>
        <w:ind w:firstLine="480"/>
        <w:rPr>
          <w:rFonts w:ascii="微软雅黑" w:eastAsia="微软雅黑" w:hAnsi="微软雅黑"/>
          <w:color w:val="4A4A4A"/>
        </w:rPr>
      </w:pPr>
      <w:r>
        <w:rPr>
          <w:rFonts w:ascii="微软雅黑" w:eastAsia="微软雅黑" w:hAnsi="微软雅黑" w:hint="eastAsia"/>
          <w:color w:val="4A4A4A"/>
        </w:rPr>
        <w:t>协办单位：中国汽车工业协会、 中国汽车技术研究中心、中国汽车工程学会、中国汽车工程研究院股份有限公司、中国电工技术学会、中国国际贸易促进委员会机械行业分会、中国国际贸易促进委员</w:t>
      </w:r>
      <w:r w:rsidR="009646CD">
        <w:rPr>
          <w:rFonts w:ascii="微软雅黑" w:eastAsia="微软雅黑" w:hAnsi="微软雅黑" w:hint="eastAsia"/>
          <w:color w:val="4A4A4A"/>
        </w:rPr>
        <w:t>会汽车行业分会、汽车知识杂志社、寰球时代汽车投资管理</w:t>
      </w:r>
      <w:r>
        <w:rPr>
          <w:rFonts w:ascii="微软雅黑" w:eastAsia="微软雅黑" w:hAnsi="微软雅黑" w:hint="eastAsia"/>
          <w:color w:val="4A4A4A"/>
        </w:rPr>
        <w:t>公司等单位。承办单位：北京中汽四方会展有限公司等。合作单位：北京盛大超越国际展览有限公司</w:t>
      </w:r>
      <w:r w:rsidR="009646CD">
        <w:rPr>
          <w:rFonts w:ascii="微软雅黑" w:eastAsia="微软雅黑" w:hAnsi="微软雅黑" w:hint="eastAsia"/>
          <w:color w:val="4A4A4A"/>
        </w:rPr>
        <w:t>.展会咨询：010-59793500</w:t>
      </w:r>
    </w:p>
    <w:sectPr w:rsidR="009F7A3D" w:rsidSect="00B372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78E" w:rsidRDefault="0042778E" w:rsidP="009F7A3D">
      <w:r>
        <w:separator/>
      </w:r>
    </w:p>
  </w:endnote>
  <w:endnote w:type="continuationSeparator" w:id="1">
    <w:p w:rsidR="0042778E" w:rsidRDefault="0042778E" w:rsidP="009F7A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78E" w:rsidRDefault="0042778E" w:rsidP="009F7A3D">
      <w:r>
        <w:separator/>
      </w:r>
    </w:p>
  </w:footnote>
  <w:footnote w:type="continuationSeparator" w:id="1">
    <w:p w:rsidR="0042778E" w:rsidRDefault="0042778E" w:rsidP="009F7A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7A3D"/>
    <w:rsid w:val="0042778E"/>
    <w:rsid w:val="009646CD"/>
    <w:rsid w:val="009F7A3D"/>
    <w:rsid w:val="00B372FA"/>
    <w:rsid w:val="00D00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7A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7A3D"/>
    <w:rPr>
      <w:sz w:val="18"/>
      <w:szCs w:val="18"/>
    </w:rPr>
  </w:style>
  <w:style w:type="paragraph" w:styleId="a4">
    <w:name w:val="footer"/>
    <w:basedOn w:val="a"/>
    <w:link w:val="Char0"/>
    <w:uiPriority w:val="99"/>
    <w:semiHidden/>
    <w:unhideWhenUsed/>
    <w:rsid w:val="009F7A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7A3D"/>
    <w:rPr>
      <w:sz w:val="18"/>
      <w:szCs w:val="18"/>
    </w:rPr>
  </w:style>
  <w:style w:type="paragraph" w:styleId="a5">
    <w:name w:val="Normal (Web)"/>
    <w:basedOn w:val="a"/>
    <w:uiPriority w:val="99"/>
    <w:semiHidden/>
    <w:unhideWhenUsed/>
    <w:rsid w:val="009F7A3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9F7A3D"/>
    <w:rPr>
      <w:sz w:val="18"/>
      <w:szCs w:val="18"/>
    </w:rPr>
  </w:style>
  <w:style w:type="character" w:customStyle="1" w:styleId="Char1">
    <w:name w:val="批注框文本 Char"/>
    <w:basedOn w:val="a0"/>
    <w:link w:val="a6"/>
    <w:uiPriority w:val="99"/>
    <w:semiHidden/>
    <w:rsid w:val="009F7A3D"/>
    <w:rPr>
      <w:sz w:val="18"/>
      <w:szCs w:val="18"/>
    </w:rPr>
  </w:style>
  <w:style w:type="character" w:styleId="a7">
    <w:name w:val="Strong"/>
    <w:basedOn w:val="a0"/>
    <w:uiPriority w:val="22"/>
    <w:qFormat/>
    <w:rsid w:val="009F7A3D"/>
    <w:rPr>
      <w:b/>
      <w:bCs/>
    </w:rPr>
  </w:style>
  <w:style w:type="character" w:styleId="a8">
    <w:name w:val="Hyperlink"/>
    <w:basedOn w:val="a0"/>
    <w:uiPriority w:val="99"/>
    <w:unhideWhenUsed/>
    <w:rsid w:val="009646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3580372">
      <w:bodyDiv w:val="1"/>
      <w:marLeft w:val="0"/>
      <w:marRight w:val="0"/>
      <w:marTop w:val="0"/>
      <w:marBottom w:val="0"/>
      <w:divBdr>
        <w:top w:val="none" w:sz="0" w:space="0" w:color="auto"/>
        <w:left w:val="none" w:sz="0" w:space="0" w:color="auto"/>
        <w:bottom w:val="none" w:sz="0" w:space="0" w:color="auto"/>
        <w:right w:val="none" w:sz="0" w:space="0" w:color="auto"/>
      </w:divBdr>
      <w:divsChild>
        <w:div w:id="2135711045">
          <w:marLeft w:val="0"/>
          <w:marRight w:val="0"/>
          <w:marTop w:val="0"/>
          <w:marBottom w:val="0"/>
          <w:divBdr>
            <w:top w:val="none" w:sz="0" w:space="0" w:color="auto"/>
            <w:left w:val="none" w:sz="0" w:space="0" w:color="auto"/>
            <w:bottom w:val="none" w:sz="0" w:space="0" w:color="auto"/>
            <w:right w:val="none" w:sz="0" w:space="0" w:color="auto"/>
          </w:divBdr>
        </w:div>
      </w:divsChild>
    </w:div>
    <w:div w:id="11892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2015-06-16T03:18:00Z</dcterms:created>
  <dcterms:modified xsi:type="dcterms:W3CDTF">2015-06-17T02:42:00Z</dcterms:modified>
</cp:coreProperties>
</file>